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itternetztabelle5dunkelAkzent3"/>
        <w:tblW w:w="0" w:type="auto"/>
        <w:tblLook w:val="04A0" w:firstRow="1" w:lastRow="0" w:firstColumn="1" w:lastColumn="0" w:noHBand="0" w:noVBand="1"/>
      </w:tblPr>
      <w:tblGrid>
        <w:gridCol w:w="1198"/>
        <w:gridCol w:w="1570"/>
        <w:gridCol w:w="2734"/>
        <w:gridCol w:w="2541"/>
      </w:tblGrid>
      <w:tr w:rsidR="00573E99" w:rsidRPr="00573E99" w:rsidTr="00573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:rsidR="00864BBC" w:rsidRPr="00573E99" w:rsidRDefault="00864BBC" w:rsidP="00864BBC">
            <w:pPr>
              <w:rPr>
                <w:color w:val="385623" w:themeColor="accent6" w:themeShade="80"/>
              </w:rPr>
            </w:pPr>
            <w:bookmarkStart w:id="0" w:name="_GoBack"/>
            <w:bookmarkEnd w:id="0"/>
            <w:r w:rsidRPr="00573E99">
              <w:rPr>
                <w:color w:val="385623" w:themeColor="accent6" w:themeShade="80"/>
              </w:rPr>
              <w:t>2020 KW</w:t>
            </w:r>
          </w:p>
        </w:tc>
        <w:tc>
          <w:tcPr>
            <w:tcW w:w="1570" w:type="dxa"/>
          </w:tcPr>
          <w:p w:rsidR="00864BBC" w:rsidRPr="00573E99" w:rsidRDefault="00864BBC" w:rsidP="00864B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85623" w:themeColor="accent6" w:themeShade="80"/>
                <w:lang w:eastAsia="de-DE"/>
              </w:rPr>
            </w:pPr>
            <w:r w:rsidRPr="00573E99">
              <w:rPr>
                <w:rFonts w:ascii="Calibri" w:eastAsia="Times New Roman" w:hAnsi="Calibri" w:cs="Calibri"/>
                <w:color w:val="385623" w:themeColor="accent6" w:themeShade="80"/>
                <w:lang w:eastAsia="de-DE"/>
              </w:rPr>
              <w:t>Name</w:t>
            </w:r>
          </w:p>
        </w:tc>
        <w:tc>
          <w:tcPr>
            <w:tcW w:w="2734" w:type="dxa"/>
          </w:tcPr>
          <w:p w:rsidR="00864BBC" w:rsidRPr="00573E99" w:rsidRDefault="00864BBC" w:rsidP="00864B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573E99">
              <w:rPr>
                <w:color w:val="385623" w:themeColor="accent6" w:themeShade="80"/>
              </w:rPr>
              <w:t>Aufgabe</w:t>
            </w:r>
          </w:p>
        </w:tc>
        <w:tc>
          <w:tcPr>
            <w:tcW w:w="2541" w:type="dxa"/>
          </w:tcPr>
          <w:p w:rsidR="00864BBC" w:rsidRPr="00573E99" w:rsidRDefault="00864BBC" w:rsidP="00864B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573E99">
              <w:rPr>
                <w:color w:val="385623" w:themeColor="accent6" w:themeShade="80"/>
              </w:rPr>
              <w:t>Vertretung</w:t>
            </w:r>
          </w:p>
        </w:tc>
      </w:tr>
      <w:tr w:rsidR="00864BBC" w:rsidTr="0057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:rsidR="00864BBC" w:rsidRPr="00573E99" w:rsidRDefault="00864BBC" w:rsidP="00864BBC">
            <w:pPr>
              <w:rPr>
                <w:color w:val="385623" w:themeColor="accent6" w:themeShade="80"/>
              </w:rPr>
            </w:pPr>
            <w:r w:rsidRPr="00573E99">
              <w:rPr>
                <w:color w:val="385623" w:themeColor="accent6" w:themeShade="80"/>
              </w:rPr>
              <w:t>27</w:t>
            </w:r>
          </w:p>
        </w:tc>
        <w:tc>
          <w:tcPr>
            <w:tcW w:w="1570" w:type="dxa"/>
          </w:tcPr>
          <w:p w:rsidR="00864BBC" w:rsidRPr="001D4819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Musiel</w:t>
            </w:r>
          </w:p>
        </w:tc>
        <w:tc>
          <w:tcPr>
            <w:tcW w:w="2734" w:type="dxa"/>
          </w:tcPr>
          <w:p w:rsidR="00864BBC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Garten</w:t>
            </w:r>
          </w:p>
        </w:tc>
        <w:tc>
          <w:tcPr>
            <w:tcW w:w="2541" w:type="dxa"/>
          </w:tcPr>
          <w:p w:rsidR="00864BBC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BBC" w:rsidTr="00573E9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:rsidR="00864BBC" w:rsidRPr="00573E99" w:rsidRDefault="00864BBC" w:rsidP="00864BBC">
            <w:pPr>
              <w:rPr>
                <w:color w:val="385623" w:themeColor="accent6" w:themeShade="80"/>
              </w:rPr>
            </w:pPr>
            <w:r w:rsidRPr="00573E99">
              <w:rPr>
                <w:color w:val="385623" w:themeColor="accent6" w:themeShade="80"/>
              </w:rPr>
              <w:t>28</w:t>
            </w:r>
          </w:p>
        </w:tc>
        <w:tc>
          <w:tcPr>
            <w:tcW w:w="1570" w:type="dxa"/>
          </w:tcPr>
          <w:p w:rsidR="00864BBC" w:rsidRPr="001D4819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Germ</w:t>
            </w:r>
          </w:p>
        </w:tc>
        <w:tc>
          <w:tcPr>
            <w:tcW w:w="2734" w:type="dxa"/>
          </w:tcPr>
          <w:p w:rsidR="00864BBC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Vorgarten</w:t>
            </w:r>
          </w:p>
        </w:tc>
        <w:tc>
          <w:tcPr>
            <w:tcW w:w="2541" w:type="dxa"/>
          </w:tcPr>
          <w:p w:rsidR="00864BBC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BBC" w:rsidTr="0057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:rsidR="00864BBC" w:rsidRPr="00573E99" w:rsidRDefault="00864BBC" w:rsidP="00864BBC">
            <w:pPr>
              <w:rPr>
                <w:color w:val="385623" w:themeColor="accent6" w:themeShade="80"/>
              </w:rPr>
            </w:pPr>
            <w:r w:rsidRPr="00573E99">
              <w:rPr>
                <w:color w:val="385623" w:themeColor="accent6" w:themeShade="80"/>
              </w:rPr>
              <w:t>29</w:t>
            </w:r>
          </w:p>
        </w:tc>
        <w:tc>
          <w:tcPr>
            <w:tcW w:w="1570" w:type="dxa"/>
          </w:tcPr>
          <w:p w:rsidR="00864BBC" w:rsidRPr="001D4819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Holle</w:t>
            </w:r>
          </w:p>
        </w:tc>
        <w:tc>
          <w:tcPr>
            <w:tcW w:w="2734" w:type="dxa"/>
          </w:tcPr>
          <w:p w:rsidR="00864BBC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Mülltonnen</w:t>
            </w:r>
          </w:p>
        </w:tc>
        <w:tc>
          <w:tcPr>
            <w:tcW w:w="2541" w:type="dxa"/>
          </w:tcPr>
          <w:p w:rsidR="00864BBC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BBC" w:rsidTr="00573E9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:rsidR="00864BBC" w:rsidRPr="00573E99" w:rsidRDefault="00864BBC" w:rsidP="00864BBC">
            <w:pPr>
              <w:rPr>
                <w:color w:val="385623" w:themeColor="accent6" w:themeShade="80"/>
              </w:rPr>
            </w:pPr>
            <w:r w:rsidRPr="00573E99">
              <w:rPr>
                <w:color w:val="385623" w:themeColor="accent6" w:themeShade="80"/>
              </w:rPr>
              <w:t>30</w:t>
            </w:r>
          </w:p>
        </w:tc>
        <w:tc>
          <w:tcPr>
            <w:tcW w:w="1570" w:type="dxa"/>
          </w:tcPr>
          <w:p w:rsidR="00864BBC" w:rsidRPr="001D4819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Lobaschik</w:t>
            </w:r>
            <w:proofErr w:type="spellEnd"/>
          </w:p>
        </w:tc>
        <w:tc>
          <w:tcPr>
            <w:tcW w:w="2734" w:type="dxa"/>
          </w:tcPr>
          <w:p w:rsidR="00864BBC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Mülltonnen</w:t>
            </w:r>
          </w:p>
        </w:tc>
        <w:tc>
          <w:tcPr>
            <w:tcW w:w="2541" w:type="dxa"/>
          </w:tcPr>
          <w:p w:rsidR="00864BBC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Germ für </w:t>
            </w:r>
            <w:proofErr w:type="spellStart"/>
            <w:r>
              <w:t>Lobaschik</w:t>
            </w:r>
            <w:proofErr w:type="spellEnd"/>
          </w:p>
        </w:tc>
      </w:tr>
      <w:tr w:rsidR="00864BBC" w:rsidTr="0057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:rsidR="00864BBC" w:rsidRPr="00573E99" w:rsidRDefault="00864BBC" w:rsidP="00864BBC">
            <w:pPr>
              <w:rPr>
                <w:color w:val="385623" w:themeColor="accent6" w:themeShade="80"/>
              </w:rPr>
            </w:pPr>
            <w:r w:rsidRPr="00573E99">
              <w:rPr>
                <w:color w:val="385623" w:themeColor="accent6" w:themeShade="80"/>
              </w:rPr>
              <w:t>31</w:t>
            </w:r>
          </w:p>
        </w:tc>
        <w:tc>
          <w:tcPr>
            <w:tcW w:w="1570" w:type="dxa"/>
          </w:tcPr>
          <w:p w:rsidR="00864BBC" w:rsidRPr="001D4819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Nestbik</w:t>
            </w:r>
          </w:p>
        </w:tc>
        <w:tc>
          <w:tcPr>
            <w:tcW w:w="2734" w:type="dxa"/>
          </w:tcPr>
          <w:p w:rsidR="00864BBC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Mülltonnen</w:t>
            </w:r>
          </w:p>
        </w:tc>
        <w:tc>
          <w:tcPr>
            <w:tcW w:w="2541" w:type="dxa"/>
          </w:tcPr>
          <w:p w:rsidR="00864BBC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BBC" w:rsidTr="00573E9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:rsidR="00864BBC" w:rsidRPr="00573E99" w:rsidRDefault="00864BBC" w:rsidP="00864BBC">
            <w:pPr>
              <w:rPr>
                <w:color w:val="385623" w:themeColor="accent6" w:themeShade="80"/>
              </w:rPr>
            </w:pPr>
            <w:r w:rsidRPr="00573E99">
              <w:rPr>
                <w:color w:val="385623" w:themeColor="accent6" w:themeShade="80"/>
              </w:rPr>
              <w:t>32</w:t>
            </w:r>
          </w:p>
        </w:tc>
        <w:tc>
          <w:tcPr>
            <w:tcW w:w="1570" w:type="dxa"/>
          </w:tcPr>
          <w:p w:rsidR="00864BBC" w:rsidRPr="001D4819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Möhle</w:t>
            </w:r>
          </w:p>
        </w:tc>
        <w:tc>
          <w:tcPr>
            <w:tcW w:w="2734" w:type="dxa"/>
          </w:tcPr>
          <w:p w:rsidR="00864BBC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Garten</w:t>
            </w:r>
          </w:p>
        </w:tc>
        <w:tc>
          <w:tcPr>
            <w:tcW w:w="2541" w:type="dxa"/>
          </w:tcPr>
          <w:p w:rsidR="00864BBC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BBC" w:rsidTr="0057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:rsidR="00864BBC" w:rsidRPr="00573E99" w:rsidRDefault="00864BBC" w:rsidP="00864BBC">
            <w:pPr>
              <w:rPr>
                <w:color w:val="385623" w:themeColor="accent6" w:themeShade="80"/>
              </w:rPr>
            </w:pPr>
            <w:r w:rsidRPr="00573E99">
              <w:rPr>
                <w:color w:val="385623" w:themeColor="accent6" w:themeShade="80"/>
              </w:rPr>
              <w:t>33</w:t>
            </w:r>
          </w:p>
        </w:tc>
        <w:tc>
          <w:tcPr>
            <w:tcW w:w="1570" w:type="dxa"/>
          </w:tcPr>
          <w:p w:rsidR="00864BBC" w:rsidRPr="00864BBC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Frank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  <w:t xml:space="preserve"> </w:t>
            </w:r>
          </w:p>
        </w:tc>
        <w:tc>
          <w:tcPr>
            <w:tcW w:w="2734" w:type="dxa"/>
          </w:tcPr>
          <w:p w:rsidR="00864BBC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Mülltonnen</w:t>
            </w:r>
          </w:p>
        </w:tc>
        <w:tc>
          <w:tcPr>
            <w:tcW w:w="2541" w:type="dxa"/>
          </w:tcPr>
          <w:p w:rsidR="00864BBC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BBC" w:rsidTr="00573E99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:rsidR="00864BBC" w:rsidRPr="00573E99" w:rsidRDefault="00864BBC" w:rsidP="00864BBC">
            <w:pPr>
              <w:rPr>
                <w:color w:val="385623" w:themeColor="accent6" w:themeShade="80"/>
              </w:rPr>
            </w:pPr>
            <w:r w:rsidRPr="00573E99">
              <w:rPr>
                <w:color w:val="385623" w:themeColor="accent6" w:themeShade="80"/>
              </w:rPr>
              <w:t>34</w:t>
            </w:r>
          </w:p>
        </w:tc>
        <w:tc>
          <w:tcPr>
            <w:tcW w:w="1570" w:type="dxa"/>
          </w:tcPr>
          <w:p w:rsidR="00864BBC" w:rsidRPr="001D4819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Sparmann</w:t>
            </w:r>
          </w:p>
        </w:tc>
        <w:tc>
          <w:tcPr>
            <w:tcW w:w="2734" w:type="dxa"/>
          </w:tcPr>
          <w:p w:rsidR="00864BBC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Vorgarten</w:t>
            </w:r>
          </w:p>
        </w:tc>
        <w:tc>
          <w:tcPr>
            <w:tcW w:w="2541" w:type="dxa"/>
          </w:tcPr>
          <w:p w:rsidR="00864BBC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BBC" w:rsidTr="0057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:rsidR="00864BBC" w:rsidRPr="00573E99" w:rsidRDefault="00864BBC" w:rsidP="00864BBC">
            <w:pPr>
              <w:rPr>
                <w:color w:val="385623" w:themeColor="accent6" w:themeShade="80"/>
              </w:rPr>
            </w:pPr>
            <w:r w:rsidRPr="00573E99">
              <w:rPr>
                <w:color w:val="385623" w:themeColor="accent6" w:themeShade="80"/>
              </w:rPr>
              <w:t>35</w:t>
            </w:r>
          </w:p>
        </w:tc>
        <w:tc>
          <w:tcPr>
            <w:tcW w:w="1570" w:type="dxa"/>
          </w:tcPr>
          <w:p w:rsidR="00864BBC" w:rsidRPr="001D4819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Hoberg</w:t>
            </w:r>
          </w:p>
        </w:tc>
        <w:tc>
          <w:tcPr>
            <w:tcW w:w="2734" w:type="dxa"/>
          </w:tcPr>
          <w:p w:rsidR="00864BBC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Mülltonne</w:t>
            </w:r>
          </w:p>
        </w:tc>
        <w:tc>
          <w:tcPr>
            <w:tcW w:w="2541" w:type="dxa"/>
          </w:tcPr>
          <w:p w:rsidR="00864BBC" w:rsidRDefault="00864BBC" w:rsidP="00864B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Musil für Hoberg</w:t>
            </w:r>
          </w:p>
        </w:tc>
      </w:tr>
      <w:tr w:rsidR="00864BBC" w:rsidTr="00573E99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:rsidR="00864BBC" w:rsidRPr="00573E99" w:rsidRDefault="00864BBC" w:rsidP="00864BBC">
            <w:pPr>
              <w:rPr>
                <w:color w:val="385623" w:themeColor="accent6" w:themeShade="80"/>
              </w:rPr>
            </w:pPr>
            <w:r w:rsidRPr="00573E99">
              <w:rPr>
                <w:color w:val="385623" w:themeColor="accent6" w:themeShade="80"/>
              </w:rPr>
              <w:t>36</w:t>
            </w:r>
          </w:p>
        </w:tc>
        <w:tc>
          <w:tcPr>
            <w:tcW w:w="1570" w:type="dxa"/>
          </w:tcPr>
          <w:p w:rsidR="00864BBC" w:rsidRPr="001D4819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Reschke</w:t>
            </w:r>
          </w:p>
        </w:tc>
        <w:tc>
          <w:tcPr>
            <w:tcW w:w="2734" w:type="dxa"/>
          </w:tcPr>
          <w:p w:rsidR="00864BBC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Garten</w:t>
            </w:r>
          </w:p>
        </w:tc>
        <w:tc>
          <w:tcPr>
            <w:tcW w:w="2541" w:type="dxa"/>
          </w:tcPr>
          <w:p w:rsidR="00864BBC" w:rsidRDefault="00864BBC" w:rsidP="00864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64BBC" w:rsidRDefault="00864BBC"/>
    <w:p w:rsidR="00864BBC" w:rsidRDefault="00864BBC"/>
    <w:p w:rsidR="00864BBC" w:rsidRDefault="00864BBC">
      <w:r>
        <w:br w:type="page"/>
      </w:r>
    </w:p>
    <w:p w:rsidR="00864BBC" w:rsidRDefault="00864BBC"/>
    <w:p w:rsidR="00864BBC" w:rsidRDefault="00864BB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2268"/>
      </w:tblGrid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KW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zuständig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27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Musiel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28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Germ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29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Holle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Lobaschik</w:t>
            </w:r>
            <w:proofErr w:type="spellEnd"/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31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Nestbik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32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Möhle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33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Frank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34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Sparmann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35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Hoberg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36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Reschke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37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Musiel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38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Germ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39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Holle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40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Lobaschik</w:t>
            </w:r>
            <w:proofErr w:type="spellEnd"/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41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Nestbik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42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Möhle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43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Frank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44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Sparmann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45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Hoberg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46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Reschke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47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Musiel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48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Germ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49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Holle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50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Lobaschik</w:t>
            </w:r>
            <w:proofErr w:type="spellEnd"/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51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Nestbik</w:t>
            </w:r>
          </w:p>
        </w:tc>
      </w:tr>
      <w:tr w:rsidR="001D4819" w:rsidRPr="001D4819" w:rsidTr="00A52208">
        <w:trPr>
          <w:trHeight w:val="300"/>
        </w:trPr>
        <w:tc>
          <w:tcPr>
            <w:tcW w:w="1413" w:type="dxa"/>
            <w:noWrap/>
            <w:hideMark/>
          </w:tcPr>
          <w:p w:rsidR="001D4819" w:rsidRPr="001D4819" w:rsidRDefault="001D4819" w:rsidP="001D4819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52</w:t>
            </w:r>
          </w:p>
        </w:tc>
        <w:tc>
          <w:tcPr>
            <w:tcW w:w="2268" w:type="dxa"/>
            <w:noWrap/>
            <w:hideMark/>
          </w:tcPr>
          <w:p w:rsidR="001D4819" w:rsidRPr="001D4819" w:rsidRDefault="001D4819" w:rsidP="001D481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D4819">
              <w:rPr>
                <w:rFonts w:ascii="Calibri" w:eastAsia="Times New Roman" w:hAnsi="Calibri" w:cs="Calibri"/>
                <w:color w:val="000000"/>
                <w:lang w:eastAsia="de-DE"/>
              </w:rPr>
              <w:t>Möhle</w:t>
            </w:r>
          </w:p>
        </w:tc>
      </w:tr>
    </w:tbl>
    <w:p w:rsidR="00AD236A" w:rsidRPr="001D4819" w:rsidRDefault="00AD236A" w:rsidP="001D4819"/>
    <w:sectPr w:rsidR="00AD236A" w:rsidRPr="001D48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19"/>
    <w:rsid w:val="001D4819"/>
    <w:rsid w:val="00573E99"/>
    <w:rsid w:val="006B0797"/>
    <w:rsid w:val="00864BBC"/>
    <w:rsid w:val="00A52208"/>
    <w:rsid w:val="00A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77BE"/>
  <w15:chartTrackingRefBased/>
  <w15:docId w15:val="{55718B23-7EE4-48A2-8B6C-2D772BC5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D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3">
    <w:name w:val="Grid Table 5 Dark Accent 3"/>
    <w:basedOn w:val="NormaleTabelle"/>
    <w:uiPriority w:val="50"/>
    <w:rsid w:val="00573E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4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Annette Menges</cp:lastModifiedBy>
  <cp:revision>2</cp:revision>
  <dcterms:created xsi:type="dcterms:W3CDTF">2020-11-13T16:00:00Z</dcterms:created>
  <dcterms:modified xsi:type="dcterms:W3CDTF">2020-11-13T16:00:00Z</dcterms:modified>
</cp:coreProperties>
</file>